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7E6" w:rsidRDefault="00660DD8" w:rsidP="007547E6">
      <w:pPr>
        <w:pStyle w:val="Titolo"/>
        <w:spacing w:before="240" w:after="120"/>
        <w:rPr>
          <w:rFonts w:ascii="Cambria" w:hAnsi="Cambria"/>
          <w:b w:val="0"/>
          <w:bCs w:val="0"/>
          <w:color w:val="2A6099"/>
          <w:sz w:val="44"/>
          <w:szCs w:val="44"/>
        </w:rPr>
      </w:pPr>
      <w:r>
        <w:rPr>
          <w:rFonts w:ascii="Cambria" w:hAnsi="Cambria"/>
          <w:b w:val="0"/>
          <w:bCs w:val="0"/>
          <w:color w:val="2A6099"/>
          <w:sz w:val="44"/>
          <w:szCs w:val="44"/>
        </w:rPr>
        <w:t>PALEO2020 (versione 5.</w:t>
      </w:r>
      <w:r w:rsidR="0011213D">
        <w:rPr>
          <w:rFonts w:ascii="Cambria" w:hAnsi="Cambria"/>
          <w:b w:val="0"/>
          <w:bCs w:val="0"/>
          <w:color w:val="2A6099"/>
          <w:sz w:val="44"/>
          <w:szCs w:val="44"/>
        </w:rPr>
        <w:t>7</w:t>
      </w:r>
      <w:r>
        <w:rPr>
          <w:rFonts w:ascii="Cambria" w:hAnsi="Cambria"/>
          <w:b w:val="0"/>
          <w:bCs w:val="0"/>
          <w:color w:val="2A6099"/>
          <w:sz w:val="44"/>
          <w:szCs w:val="44"/>
        </w:rPr>
        <w:t xml:space="preserve">): </w:t>
      </w:r>
    </w:p>
    <w:p w:rsidR="00BB1351" w:rsidRDefault="007547E6" w:rsidP="007547E6">
      <w:pPr>
        <w:pStyle w:val="Titolo"/>
        <w:spacing w:before="240" w:after="120"/>
        <w:rPr>
          <w:rFonts w:ascii="Cambria" w:hAnsi="Cambria"/>
          <w:b w:val="0"/>
          <w:bCs w:val="0"/>
          <w:color w:val="2A6099"/>
          <w:sz w:val="44"/>
          <w:szCs w:val="44"/>
        </w:rPr>
      </w:pPr>
      <w:r>
        <w:rPr>
          <w:rFonts w:ascii="Cambria" w:hAnsi="Cambria"/>
          <w:b w:val="0"/>
          <w:bCs w:val="0"/>
          <w:color w:val="2A6099"/>
          <w:sz w:val="44"/>
          <w:szCs w:val="44"/>
        </w:rPr>
        <w:t>PRINCIPALI MODIFICHE</w:t>
      </w:r>
    </w:p>
    <w:sdt>
      <w:sdtPr>
        <w:rPr>
          <w:rFonts w:ascii="Calibri" w:eastAsia="Calibri" w:hAnsi="Calibri" w:cs="Tahoma"/>
          <w:b w:val="0"/>
          <w:bCs w:val="0"/>
          <w:color w:val="auto"/>
          <w:sz w:val="22"/>
          <w:szCs w:val="22"/>
          <w:lang w:eastAsia="en-US"/>
        </w:rPr>
        <w:id w:val="-642734995"/>
        <w:docPartObj>
          <w:docPartGallery w:val="Table of Contents"/>
          <w:docPartUnique/>
        </w:docPartObj>
      </w:sdtPr>
      <w:sdtEndPr/>
      <w:sdtContent>
        <w:p w:rsidR="00451400" w:rsidRDefault="00451400">
          <w:pPr>
            <w:pStyle w:val="Titolosommario"/>
          </w:pPr>
          <w:r>
            <w:t>INDICE</w:t>
          </w:r>
        </w:p>
        <w:bookmarkStart w:id="0" w:name="_GoBack"/>
        <w:bookmarkEnd w:id="0"/>
        <w:p w:rsidR="0082551C" w:rsidRDefault="00451400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it-IT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7718113" w:history="1">
            <w:r w:rsidR="0082551C" w:rsidRPr="00DB7D6E">
              <w:rPr>
                <w:rStyle w:val="Collegamentoipertestuale"/>
                <w:noProof/>
              </w:rPr>
              <w:t>1 – UTILIZZO DEI REPERTORI</w:t>
            </w:r>
            <w:r w:rsidR="0082551C">
              <w:rPr>
                <w:noProof/>
                <w:webHidden/>
              </w:rPr>
              <w:tab/>
            </w:r>
            <w:r w:rsidR="0082551C">
              <w:rPr>
                <w:noProof/>
                <w:webHidden/>
              </w:rPr>
              <w:fldChar w:fldCharType="begin"/>
            </w:r>
            <w:r w:rsidR="0082551C">
              <w:rPr>
                <w:noProof/>
                <w:webHidden/>
              </w:rPr>
              <w:instrText xml:space="preserve"> PAGEREF _Toc137718113 \h </w:instrText>
            </w:r>
            <w:r w:rsidR="0082551C">
              <w:rPr>
                <w:noProof/>
                <w:webHidden/>
              </w:rPr>
            </w:r>
            <w:r w:rsidR="0082551C">
              <w:rPr>
                <w:noProof/>
                <w:webHidden/>
              </w:rPr>
              <w:fldChar w:fldCharType="separate"/>
            </w:r>
            <w:r w:rsidR="0082551C">
              <w:rPr>
                <w:noProof/>
                <w:webHidden/>
              </w:rPr>
              <w:t>1</w:t>
            </w:r>
            <w:r w:rsidR="0082551C">
              <w:rPr>
                <w:noProof/>
                <w:webHidden/>
              </w:rPr>
              <w:fldChar w:fldCharType="end"/>
            </w:r>
          </w:hyperlink>
        </w:p>
        <w:p w:rsidR="0082551C" w:rsidRDefault="0082551C">
          <w:pPr>
            <w:pStyle w:val="Sommario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it-IT"/>
            </w:rPr>
          </w:pPr>
          <w:hyperlink w:anchor="_Toc137718114" w:history="1">
            <w:r w:rsidRPr="00DB7D6E">
              <w:rPr>
                <w:rStyle w:val="Collegamentoipertestuale"/>
                <w:noProof/>
              </w:rPr>
              <w:t>1.2 RICERCA DEI DOCUMENTI REPERTORIATI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_Toc137718114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551C" w:rsidRDefault="0082551C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it-IT"/>
            </w:rPr>
          </w:pPr>
          <w:hyperlink w:anchor="_Toc137718115" w:history="1">
            <w:r w:rsidRPr="00DB7D6E">
              <w:rPr>
                <w:rStyle w:val="Collegamentoipertestuale"/>
                <w:noProof/>
              </w:rPr>
              <w:t>2 - INSERIMENTO DEL PARAMETRO DI ATTIVAZIONE DEL SIGILLO NEI CONTRATTI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_Toc137718115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51400" w:rsidRDefault="00451400">
          <w:r>
            <w:rPr>
              <w:b/>
              <w:bCs/>
            </w:rPr>
            <w:fldChar w:fldCharType="end"/>
          </w:r>
        </w:p>
      </w:sdtContent>
    </w:sdt>
    <w:p w:rsidR="00BB1351" w:rsidRPr="00156360" w:rsidRDefault="00451400" w:rsidP="0011213D">
      <w:pPr>
        <w:pStyle w:val="Titolo1"/>
        <w:rPr>
          <w:color w:val="2E74B5" w:themeColor="accent1" w:themeShade="BF"/>
        </w:rPr>
      </w:pPr>
      <w:bookmarkStart w:id="1" w:name="_Toc137718113"/>
      <w:r>
        <w:rPr>
          <w:color w:val="2E74B5" w:themeColor="accent1" w:themeShade="BF"/>
        </w:rPr>
        <w:t xml:space="preserve">1 </w:t>
      </w:r>
      <w:r w:rsidR="00F569D0">
        <w:rPr>
          <w:color w:val="2E74B5" w:themeColor="accent1" w:themeShade="BF"/>
        </w:rPr>
        <w:t>–</w:t>
      </w:r>
      <w:r>
        <w:rPr>
          <w:color w:val="2E74B5" w:themeColor="accent1" w:themeShade="BF"/>
        </w:rPr>
        <w:t xml:space="preserve"> </w:t>
      </w:r>
      <w:r w:rsidR="00F569D0">
        <w:rPr>
          <w:color w:val="2E74B5" w:themeColor="accent1" w:themeShade="BF"/>
        </w:rPr>
        <w:t>UTILIZZO DEI REPERTORI</w:t>
      </w:r>
      <w:bookmarkEnd w:id="1"/>
    </w:p>
    <w:p w:rsidR="0011213D" w:rsidRDefault="00F309AA" w:rsidP="0011213D">
      <w:r w:rsidRPr="00F309AA">
        <w:t xml:space="preserve">Parallelamente alla registrazione dei protocolli e dei documenti interni, potrebbe essere utile gestire particolari </w:t>
      </w:r>
      <w:r w:rsidR="0011213D">
        <w:t xml:space="preserve">categorie </w:t>
      </w:r>
      <w:r>
        <w:t xml:space="preserve">di documenti associandoli a </w:t>
      </w:r>
      <w:r w:rsidR="00704868">
        <w:t>"</w:t>
      </w:r>
      <w:r>
        <w:t>Repertori</w:t>
      </w:r>
      <w:r w:rsidR="00704868">
        <w:t>"</w:t>
      </w:r>
      <w:r>
        <w:t xml:space="preserve"> specifici, con una numerazione aggiuntiva autonoma e </w:t>
      </w:r>
      <w:r w:rsidR="0011213D">
        <w:t>distinta rispetto a</w:t>
      </w:r>
      <w:r>
        <w:t xml:space="preserve"> quella del </w:t>
      </w:r>
      <w:r w:rsidR="0011213D">
        <w:t>Registro di protocollo</w:t>
      </w:r>
      <w:r>
        <w:t xml:space="preserve"> o degli identificativi di documento; un documento/protocollo repertoriato avrebbe quindi oltre all'identificativo di documento o al numero di protocollo, un numero in più: quello dello specifico repertorio cui è associato.</w:t>
      </w:r>
      <w:r w:rsidR="00CF6428">
        <w:t xml:space="preserve">  Un esempio di Repertorio già disponibile in Paleo (e già utilizzato da qualche ente) è quello dei Contratti.</w:t>
      </w:r>
    </w:p>
    <w:p w:rsidR="00F569D0" w:rsidRDefault="0011213D" w:rsidP="0011213D">
      <w:r>
        <w:t xml:space="preserve">La </w:t>
      </w:r>
      <w:r w:rsidR="00F569D0">
        <w:t xml:space="preserve">impostazione dei parametri per un nuovo repertorio può essere fatta solo dagli </w:t>
      </w:r>
      <w:r w:rsidR="00CF6428">
        <w:t>A</w:t>
      </w:r>
      <w:r w:rsidR="00F569D0">
        <w:t xml:space="preserve">mministratori Paleo; ipotizziamo quindi di avere già </w:t>
      </w:r>
      <w:r w:rsidR="00CF6428">
        <w:t>definito una specifica tipologia di documento (ad esempio i 'Verbali del Collegio Sindacale') e di avervi già associato uno specifico repertorio (il 'Repertorio dei Verbali del Collegio Sindacale'</w:t>
      </w:r>
      <w:r w:rsidR="00B11CB6">
        <w:t>, con codice 'REP_VERBCS'</w:t>
      </w:r>
      <w:r w:rsidR="00CF6428">
        <w:t>)</w:t>
      </w:r>
      <w:r w:rsidR="00F569D0">
        <w:t xml:space="preserve"> e illustriamo come gli utenti potranno gestirne le funzioni; in una apposita sezione immediatamente successiva si mostrerà come gli </w:t>
      </w:r>
      <w:r w:rsidR="00CF6428">
        <w:t>A</w:t>
      </w:r>
      <w:r w:rsidR="00F569D0">
        <w:t>mministratori Paleo potranno impostare i parametri</w:t>
      </w:r>
      <w:r w:rsidR="00CF6428">
        <w:t xml:space="preserve"> di un nuovo repertorio.</w:t>
      </w:r>
    </w:p>
    <w:p w:rsidR="00CF6428" w:rsidRDefault="00CF6428" w:rsidP="0011213D">
      <w:r>
        <w:t>Si parte con la normale impostazione di un documento/protocollo, con l'a</w:t>
      </w:r>
      <w:r w:rsidR="00C250B9">
        <w:t xml:space="preserve">ccortezza di specificare, nella sezione </w:t>
      </w:r>
      <w:r>
        <w:t>3</w:t>
      </w:r>
      <w:r w:rsidR="00B11CB6">
        <w:t>, il Tipo di documento già associato al repertorio</w:t>
      </w:r>
    </w:p>
    <w:p w:rsidR="00B11CB6" w:rsidRDefault="00B11CB6" w:rsidP="0011213D">
      <w:r>
        <w:rPr>
          <w:noProof/>
          <w:lang w:eastAsia="it-IT"/>
        </w:rPr>
        <w:drawing>
          <wp:inline distT="0" distB="0" distL="0" distR="0" wp14:anchorId="0E1EBF2D" wp14:editId="27A64575">
            <wp:extent cx="6120130" cy="2566035"/>
            <wp:effectExtent l="0" t="0" r="0" b="5715"/>
            <wp:docPr id="42" name="Immagi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6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397" w:rsidRDefault="00B11CB6" w:rsidP="0011213D">
      <w:r>
        <w:t>Nella individuazione del Tipo Documento è evidente l'associazione con un repertorio (in questo caso con il repertorio con codice REP_VERBCS).  Appena scelta la tipologia con repertorio, compare una maschera che ricorda che si ha a che fare appunto con un repertorio</w:t>
      </w:r>
      <w:r w:rsidR="0049421D">
        <w:t>,</w:t>
      </w:r>
      <w:r>
        <w:t xml:space="preserve"> suggerendo di vedere la sezione '</w:t>
      </w:r>
      <w:r w:rsidR="00C250B9">
        <w:t>D</w:t>
      </w:r>
      <w:r>
        <w:t xml:space="preserve">ati specifici' (sezione 6).  </w:t>
      </w:r>
    </w:p>
    <w:p w:rsidR="002E1397" w:rsidRDefault="002E1397" w:rsidP="002E1397">
      <w:pPr>
        <w:pStyle w:val="Corpotesto"/>
      </w:pPr>
      <w:r>
        <w:br w:type="page"/>
      </w:r>
    </w:p>
    <w:p w:rsidR="00A96B83" w:rsidRDefault="00B11CB6" w:rsidP="002E1397">
      <w:r>
        <w:lastRenderedPageBreak/>
        <w:t xml:space="preserve">Salvato quindi il </w:t>
      </w:r>
      <w:r w:rsidR="00C250B9">
        <w:t xml:space="preserve">documento/protocollo si </w:t>
      </w:r>
      <w:r w:rsidR="009002DA">
        <w:t xml:space="preserve">deve </w:t>
      </w:r>
      <w:r w:rsidR="00C250B9">
        <w:t>accede</w:t>
      </w:r>
      <w:r w:rsidR="009002DA">
        <w:t>re</w:t>
      </w:r>
      <w:r w:rsidR="00C250B9">
        <w:t xml:space="preserve"> appunto alla sezione 6 – 'Dati specifici'.</w:t>
      </w:r>
    </w:p>
    <w:p w:rsidR="00F569D0" w:rsidRDefault="002E1397" w:rsidP="0011213D">
      <w:r>
        <w:rPr>
          <w:noProof/>
          <w:lang w:eastAsia="it-IT"/>
        </w:rPr>
        <w:drawing>
          <wp:inline distT="0" distB="0" distL="0" distR="0" wp14:anchorId="653F8EAC" wp14:editId="52514E13">
            <wp:extent cx="6120130" cy="1861185"/>
            <wp:effectExtent l="0" t="0" r="0" b="5715"/>
            <wp:docPr id="43" name="Immagin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86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21D" w:rsidRDefault="0049421D" w:rsidP="0049421D">
      <w:r>
        <w:t xml:space="preserve">Cliccando sul tasto 'Repertoria' è possibile repertoriare il documento/protocollo; il sistema ci confermerà l’esito positivo dell’operazione con il seguente messaggio:  </w:t>
      </w:r>
    </w:p>
    <w:p w:rsidR="002E1397" w:rsidRDefault="0049421D" w:rsidP="0011213D">
      <w:r>
        <w:rPr>
          <w:noProof/>
          <w:lang w:eastAsia="it-IT"/>
        </w:rPr>
        <w:drawing>
          <wp:inline distT="0" distB="0" distL="0" distR="0" wp14:anchorId="1674E998" wp14:editId="1E323B92">
            <wp:extent cx="3839613" cy="856045"/>
            <wp:effectExtent l="0" t="0" r="8890" b="1270"/>
            <wp:docPr id="44" name="Immagin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78102" cy="864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21D" w:rsidRDefault="0049421D" w:rsidP="0011213D">
      <w:r>
        <w:t>.. nella scheda 3 con i Dati principali comparirà l'etichetta "Repertoriato"….</w:t>
      </w:r>
    </w:p>
    <w:p w:rsidR="0049421D" w:rsidRDefault="0049421D" w:rsidP="0049421D">
      <w:r>
        <w:rPr>
          <w:noProof/>
          <w:lang w:eastAsia="it-IT"/>
        </w:rPr>
        <w:drawing>
          <wp:inline distT="0" distB="0" distL="0" distR="0" wp14:anchorId="0EF4B673" wp14:editId="5D080F6D">
            <wp:extent cx="6120130" cy="2274570"/>
            <wp:effectExtent l="0" t="0" r="0" b="0"/>
            <wp:docPr id="45" name="Immagin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7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21D" w:rsidRDefault="0049421D" w:rsidP="0049421D">
      <w:r>
        <w:t xml:space="preserve">…essendo i dati di </w:t>
      </w:r>
      <w:proofErr w:type="spellStart"/>
      <w:r>
        <w:t>repertoriazione</w:t>
      </w:r>
      <w:proofErr w:type="spellEnd"/>
      <w:r>
        <w:t xml:space="preserve"> visibili nella scheda 6 con i Dati specifici.</w:t>
      </w:r>
    </w:p>
    <w:p w:rsidR="0049421D" w:rsidRDefault="0049421D" w:rsidP="0049421D">
      <w:r>
        <w:rPr>
          <w:noProof/>
          <w:lang w:eastAsia="it-IT"/>
        </w:rPr>
        <w:drawing>
          <wp:inline distT="0" distB="0" distL="0" distR="0" wp14:anchorId="1944A48A" wp14:editId="7968F0BC">
            <wp:extent cx="3446926" cy="1919807"/>
            <wp:effectExtent l="0" t="0" r="1270" b="4445"/>
            <wp:docPr id="46" name="Im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68314" cy="1931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397" w:rsidRDefault="002E1397">
      <w:pPr>
        <w:spacing w:after="0" w:line="240" w:lineRule="auto"/>
      </w:pPr>
      <w:r>
        <w:br w:type="page"/>
      </w:r>
    </w:p>
    <w:p w:rsidR="00704868" w:rsidRPr="00F76536" w:rsidRDefault="00704868" w:rsidP="00704868">
      <w:pPr>
        <w:pStyle w:val="Paragrafoelenco"/>
        <w:numPr>
          <w:ilvl w:val="0"/>
          <w:numId w:val="2"/>
        </w:numPr>
        <w:jc w:val="both"/>
        <w:rPr>
          <w:b/>
        </w:rPr>
      </w:pPr>
      <w:r w:rsidRPr="00F76536">
        <w:rPr>
          <w:b/>
        </w:rPr>
        <w:lastRenderedPageBreak/>
        <w:t>Nota: Le seguenti funzioni sono possibili solo agli utenti abilitati come Amministratori Paleo</w:t>
      </w:r>
    </w:p>
    <w:p w:rsidR="00704868" w:rsidRDefault="00704868" w:rsidP="00704868">
      <w:pPr>
        <w:pStyle w:val="Paragrafoelenco"/>
        <w:numPr>
          <w:ilvl w:val="0"/>
          <w:numId w:val="2"/>
        </w:numPr>
        <w:jc w:val="both"/>
      </w:pPr>
      <w:r>
        <w:t>Di seguito si illustra come predisporre un repertorio (operazione possibile solo agli Amministratori Paleo)</w:t>
      </w:r>
    </w:p>
    <w:p w:rsidR="00704868" w:rsidRDefault="00704868" w:rsidP="00704868">
      <w:pPr>
        <w:pStyle w:val="Paragrafoelenco"/>
        <w:numPr>
          <w:ilvl w:val="0"/>
          <w:numId w:val="2"/>
        </w:numPr>
      </w:pPr>
    </w:p>
    <w:p w:rsidR="009002DA" w:rsidRDefault="00704868" w:rsidP="009002DA">
      <w:pPr>
        <w:pStyle w:val="Paragrafoelenco"/>
        <w:numPr>
          <w:ilvl w:val="0"/>
          <w:numId w:val="2"/>
        </w:numPr>
      </w:pPr>
      <w:r>
        <w:t xml:space="preserve">Dal menù Amministrazione selezionare la voce Repertori, grazie alla quale comparirà la schermata da cui è possibile visualizzare l’elenco dei Repertori già aperti e crearne di nuovi. </w:t>
      </w:r>
      <w:r w:rsidR="009002DA">
        <w:t xml:space="preserve"> Selezionando il tasto con la freccia è possibile visualizzare le informazioni principali di ogni singolo repertorio creato.  </w:t>
      </w:r>
    </w:p>
    <w:p w:rsidR="002E1397" w:rsidRDefault="00704868" w:rsidP="0011213D">
      <w:r>
        <w:rPr>
          <w:noProof/>
          <w:lang w:eastAsia="it-IT"/>
        </w:rPr>
        <w:drawing>
          <wp:inline distT="0" distB="0" distL="0" distR="0">
            <wp:extent cx="4238625" cy="1975485"/>
            <wp:effectExtent l="0" t="0" r="9525" b="5715"/>
            <wp:docPr id="47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868" w:rsidRDefault="00704868" w:rsidP="00704868">
      <w:r>
        <w:t>Per aggiungere un nuovo repertorio è sufficiente cliccare il pulsante “Nuovo” in alto e al centro della pagina.  Verrà visualizzata la maschera di inserimento dove andranno inseriti il codice e la denominazione del Repertorio che si vuole creare.  Inserire questi valori e selezionare il pulsante Salva</w:t>
      </w:r>
    </w:p>
    <w:p w:rsidR="00704868" w:rsidRDefault="00704868" w:rsidP="0011213D">
      <w:r>
        <w:rPr>
          <w:noProof/>
          <w:lang w:eastAsia="it-IT"/>
        </w:rPr>
        <w:drawing>
          <wp:inline distT="0" distB="0" distL="0" distR="0" wp14:anchorId="4FC409CD" wp14:editId="2EB8D690">
            <wp:extent cx="6120130" cy="1806575"/>
            <wp:effectExtent l="0" t="0" r="0" b="3175"/>
            <wp:docPr id="48" name="Immagin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80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868" w:rsidRDefault="00704868" w:rsidP="0011213D">
      <w:r>
        <w:t xml:space="preserve">Il </w:t>
      </w:r>
      <w:proofErr w:type="spellStart"/>
      <w:r>
        <w:t>Flag</w:t>
      </w:r>
      <w:proofErr w:type="spellEnd"/>
      <w:r>
        <w:t xml:space="preserve"> "Numerazione Perpetua", se abilitato, inibisce l'azzeramento della numerazione a cambio di anno.</w:t>
      </w:r>
    </w:p>
    <w:p w:rsidR="00704868" w:rsidRDefault="00704868" w:rsidP="00704868">
      <w:r>
        <w:t xml:space="preserve">Una volta creato il Repertorio è necessario associare ad esso il relativo tipo di documento.  Per poterlo fare si accede alla voce del </w:t>
      </w:r>
      <w:proofErr w:type="spellStart"/>
      <w:r>
        <w:t>menù</w:t>
      </w:r>
      <w:proofErr w:type="spellEnd"/>
      <w:r>
        <w:t xml:space="preserve"> Amministrazione “Tipi di Documento”.  Verrà visualizzata la seguente finestra che elenca tutti tipi di documenti inseriti con la possibilità di verificarli e associarli ad un Repertorio. </w:t>
      </w:r>
    </w:p>
    <w:p w:rsidR="00704868" w:rsidRDefault="00704868" w:rsidP="00704868">
      <w:r>
        <w:rPr>
          <w:noProof/>
          <w:lang w:eastAsia="it-IT"/>
        </w:rPr>
        <w:drawing>
          <wp:inline distT="0" distB="0" distL="0" distR="0">
            <wp:extent cx="4460240" cy="2335530"/>
            <wp:effectExtent l="0" t="0" r="0" b="7620"/>
            <wp:docPr id="50" name="Immagi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240" cy="233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868" w:rsidRDefault="00704868" w:rsidP="00704868">
      <w:pPr>
        <w:pStyle w:val="Corpotesto"/>
      </w:pPr>
      <w:r>
        <w:br w:type="page"/>
      </w:r>
    </w:p>
    <w:p w:rsidR="00704868" w:rsidRDefault="00704868" w:rsidP="00704868">
      <w:r>
        <w:lastRenderedPageBreak/>
        <w:t>Cliccando il tasto “</w:t>
      </w:r>
      <w:proofErr w:type="gramStart"/>
      <w:r>
        <w:t>Nuovo”  è</w:t>
      </w:r>
      <w:proofErr w:type="gramEnd"/>
      <w:r>
        <w:t xml:space="preserve"> possibile creare un nuovo tipo di documento, indicando, anche in questo caso, la descrizione ed il codice. </w:t>
      </w:r>
    </w:p>
    <w:p w:rsidR="00704868" w:rsidRDefault="00704868" w:rsidP="00704868">
      <w:r>
        <w:rPr>
          <w:noProof/>
          <w:lang w:eastAsia="it-IT"/>
        </w:rPr>
        <w:drawing>
          <wp:inline distT="0" distB="0" distL="0" distR="0" wp14:anchorId="5524D3CE" wp14:editId="00DE660A">
            <wp:extent cx="6120130" cy="1853565"/>
            <wp:effectExtent l="0" t="0" r="0" b="0"/>
            <wp:docPr id="51" name="Immagin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85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868" w:rsidRDefault="00704868" w:rsidP="00704868">
      <w:r>
        <w:t xml:space="preserve">Per associare un tipo di documento ad un Repertorio è sufficiente cliccare nella finestra denominata “Repertorio”, in questo modo si visualizzerà l’elenco dei Repertori da cui è possibile selezionare quello di proprio interesse.   Successivamente premere il tasto “Salva” per salvare le modifiche. </w:t>
      </w:r>
    </w:p>
    <w:p w:rsidR="000244A3" w:rsidRDefault="000244A3">
      <w:pPr>
        <w:spacing w:after="0" w:line="240" w:lineRule="auto"/>
      </w:pPr>
    </w:p>
    <w:p w:rsidR="000244A3" w:rsidRDefault="000244A3" w:rsidP="000244A3">
      <w:pPr>
        <w:pStyle w:val="Titolo2"/>
        <w:numPr>
          <w:ilvl w:val="1"/>
          <w:numId w:val="25"/>
        </w:numPr>
        <w:spacing w:line="240" w:lineRule="auto"/>
      </w:pPr>
      <w:bookmarkStart w:id="2" w:name="_Toc137718114"/>
      <w:r>
        <w:rPr>
          <w:color w:val="2E74B5"/>
        </w:rPr>
        <w:t>1.2 RICERCA DEI DOCUMENTI REPERTORIATI</w:t>
      </w:r>
      <w:bookmarkEnd w:id="2"/>
      <w:r>
        <w:rPr>
          <w:color w:val="2E74B5"/>
        </w:rPr>
        <w:t xml:space="preserve"> </w:t>
      </w:r>
    </w:p>
    <w:p w:rsidR="000244A3" w:rsidRDefault="000244A3" w:rsidP="000244A3">
      <w:pPr>
        <w:pStyle w:val="Corpotesto"/>
      </w:pPr>
      <w:r>
        <w:t xml:space="preserve">Per tutti gli utenti Paleo è possibile ricercare i documenti/ protocolli associati ad un repertorio accedendo alla voce di </w:t>
      </w:r>
      <w:proofErr w:type="spellStart"/>
      <w:r>
        <w:t>menù</w:t>
      </w:r>
      <w:proofErr w:type="spellEnd"/>
      <w:r>
        <w:t xml:space="preserve"> “ricerche” che apre l’apposita finestra.</w:t>
      </w:r>
    </w:p>
    <w:p w:rsidR="000244A3" w:rsidRPr="000244A3" w:rsidRDefault="000244A3" w:rsidP="000244A3">
      <w:pPr>
        <w:pStyle w:val="Corpotesto"/>
      </w:pPr>
      <w:r>
        <w:rPr>
          <w:noProof/>
          <w:lang w:eastAsia="it-IT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19495" cy="2976245"/>
            <wp:effectExtent l="0" t="0" r="0" b="0"/>
            <wp:wrapSquare wrapText="largest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976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Per poter cercare i documenti all’interno di un repertorio è necessario prima di tutto selezionare il tipo di documento dal </w:t>
      </w:r>
      <w:proofErr w:type="spellStart"/>
      <w:r>
        <w:t>menù</w:t>
      </w:r>
      <w:proofErr w:type="spellEnd"/>
      <w:r>
        <w:t xml:space="preserve"> a tendina che si apre cliccando su “Tipo Documento”. </w:t>
      </w:r>
      <w:r w:rsidRPr="000244A3">
        <w:t>I tipi di documenti/ protocolli associati a Repertori riportano nella loro descrizione anche il repertorio corrispondente. Di seguito alcuni esempi:</w:t>
      </w:r>
    </w:p>
    <w:p w:rsidR="000244A3" w:rsidRPr="000244A3" w:rsidRDefault="000244A3" w:rsidP="000244A3">
      <w:pPr>
        <w:pStyle w:val="Corpotesto"/>
      </w:pPr>
      <w:r w:rsidRPr="000244A3">
        <w:t>- Scritture private Convenzioni (REG_INT)</w:t>
      </w:r>
    </w:p>
    <w:p w:rsidR="000244A3" w:rsidRDefault="000244A3" w:rsidP="000244A3">
      <w:pPr>
        <w:pStyle w:val="Corpotesto"/>
      </w:pPr>
      <w:r w:rsidRPr="000244A3">
        <w:t>- Verbale Collegio Sindacale (REP_VERBCS) (esempio descritto nella sezione precedente</w:t>
      </w:r>
      <w:r>
        <w:t>)</w:t>
      </w:r>
    </w:p>
    <w:p w:rsidR="000244A3" w:rsidRDefault="000244A3" w:rsidP="000244A3">
      <w:pPr>
        <w:pStyle w:val="Corpotesto"/>
      </w:pPr>
      <w:r>
        <w:t xml:space="preserve">Selezionando il tipo di documento compare in automatico un’apposita finestra che consente la ricerca dei documenti/ protocolli sia per numero di repertorio (indicando il singolo numero, o un intervallo tra i numeri), sia per data </w:t>
      </w:r>
      <w:proofErr w:type="gramStart"/>
      <w:r>
        <w:t>( indicando</w:t>
      </w:r>
      <w:proofErr w:type="gramEnd"/>
      <w:r>
        <w:t xml:space="preserve"> una singola data o un intervallo temporale). </w:t>
      </w:r>
    </w:p>
    <w:p w:rsidR="000244A3" w:rsidRDefault="000244A3" w:rsidP="000244A3">
      <w:pPr>
        <w:pStyle w:val="Corpotesto"/>
      </w:pPr>
      <w:r>
        <w:t xml:space="preserve">Inoltre nella finestra di ricerca “Parametri di repertorio” è possibile ricercare soltanto i documenti/ </w:t>
      </w:r>
      <w:proofErr w:type="gramStart"/>
      <w:r>
        <w:t>protocolli  repertoriati</w:t>
      </w:r>
      <w:proofErr w:type="gramEnd"/>
      <w:r>
        <w:t xml:space="preserve">, selezionando con un click la casella “Solo Repertoriati” in alto a sinistra. </w:t>
      </w:r>
    </w:p>
    <w:p w:rsidR="000244A3" w:rsidRDefault="000244A3" w:rsidP="000244A3">
      <w:r>
        <w:rPr>
          <w:noProof/>
          <w:lang w:eastAsia="it-IT"/>
        </w:rPr>
        <w:lastRenderedPageBreak/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19495" cy="1702435"/>
            <wp:effectExtent l="0" t="0" r="0" b="0"/>
            <wp:wrapSquare wrapText="largest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7024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I risultati della ricerca riporteranno l’elenco dei documenti/</w:t>
      </w:r>
      <w:proofErr w:type="gramStart"/>
      <w:r>
        <w:t>protocolli  con</w:t>
      </w:r>
      <w:proofErr w:type="gramEnd"/>
      <w:r>
        <w:t xml:space="preserve"> l’indicazione dell’ ID  e del numero di protocollo ( se si tratta di un protocollo), la data, l’oggetto, il numero e la data di repertorio.</w:t>
      </w:r>
    </w:p>
    <w:p w:rsidR="000244A3" w:rsidRDefault="000244A3" w:rsidP="00704868">
      <w:r>
        <w:rPr>
          <w:noProof/>
          <w:lang w:eastAsia="it-IT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19495" cy="2186940"/>
            <wp:effectExtent l="0" t="0" r="0" b="3810"/>
            <wp:wrapSquare wrapText="largest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186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4A3" w:rsidRDefault="000244A3" w:rsidP="000244A3">
      <w:pPr>
        <w:suppressAutoHyphens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 xml:space="preserve">in </w:t>
      </w:r>
      <w:hyperlink r:id="rId18" w:history="1">
        <w:r>
          <w:rPr>
            <w:rFonts w:ascii="Segoe UI" w:hAnsi="Segoe UI" w:cs="Segoe UI"/>
            <w:color w:val="000000"/>
            <w:sz w:val="24"/>
            <w:szCs w:val="24"/>
          </w:rPr>
          <w:t>http://paleodownload.regione.marche.it/Paleo2020-Manuali/VideoCorsi</w:t>
        </w:r>
      </w:hyperlink>
      <w:r>
        <w:rPr>
          <w:rFonts w:ascii="Segoe UI" w:hAnsi="Segoe UI" w:cs="Segoe UI"/>
          <w:color w:val="000000"/>
          <w:sz w:val="24"/>
          <w:szCs w:val="24"/>
        </w:rPr>
        <w:t xml:space="preserve"> è disponibile un breve video per la ricerca dei documenti repertoriati ("Ricerca documenti repertoriati.mp4")</w:t>
      </w:r>
    </w:p>
    <w:p w:rsidR="00704868" w:rsidRDefault="00704868" w:rsidP="00704868"/>
    <w:p w:rsidR="0011213D" w:rsidRPr="00156360" w:rsidRDefault="0011213D" w:rsidP="0011213D">
      <w:pPr>
        <w:pStyle w:val="Titolo1"/>
        <w:rPr>
          <w:color w:val="2E74B5" w:themeColor="accent1" w:themeShade="BF"/>
        </w:rPr>
      </w:pPr>
      <w:bookmarkStart w:id="3" w:name="_Toc137718115"/>
      <w:r>
        <w:rPr>
          <w:color w:val="2E74B5" w:themeColor="accent1" w:themeShade="BF"/>
        </w:rPr>
        <w:t xml:space="preserve">2 - </w:t>
      </w:r>
      <w:r w:rsidRPr="0011213D">
        <w:rPr>
          <w:color w:val="2E74B5" w:themeColor="accent1" w:themeShade="BF"/>
        </w:rPr>
        <w:t>INSERIMENTO DEL PARAMETRO DI ATTIVAZIONE DEL SIGILLO NEI CONTRATTI</w:t>
      </w:r>
      <w:bookmarkEnd w:id="3"/>
    </w:p>
    <w:p w:rsidR="009002DA" w:rsidRPr="00F76536" w:rsidRDefault="009002DA" w:rsidP="009002DA">
      <w:pPr>
        <w:pStyle w:val="Paragrafoelenco"/>
        <w:numPr>
          <w:ilvl w:val="0"/>
          <w:numId w:val="2"/>
        </w:numPr>
        <w:jc w:val="both"/>
        <w:rPr>
          <w:b/>
        </w:rPr>
      </w:pPr>
      <w:r w:rsidRPr="00F76536">
        <w:rPr>
          <w:b/>
        </w:rPr>
        <w:t>Nota: Le seguenti funzioni sono possibili solo agli utenti abilitati come Amministratori Paleo</w:t>
      </w:r>
    </w:p>
    <w:p w:rsidR="0011213D" w:rsidRDefault="0011213D" w:rsidP="0011213D">
      <w:r>
        <w:t xml:space="preserve">E’ </w:t>
      </w:r>
      <w:r w:rsidR="0061698D">
        <w:t>stata</w:t>
      </w:r>
      <w:r>
        <w:t xml:space="preserve"> introdotta la possibilità di attivare il sigillo elettronico per i contratti. Nel menù Amministrazione, alla voce parametri generali è stata aggiunta la data di attivazione. A partire dalla data indicata verrà applicato il sigillo al momento dell’invio dei contraenti esterni e poi all’atto di </w:t>
      </w:r>
      <w:proofErr w:type="spellStart"/>
      <w:r>
        <w:t>repertoriazione</w:t>
      </w:r>
      <w:proofErr w:type="spellEnd"/>
      <w:r>
        <w:t>.</w:t>
      </w:r>
    </w:p>
    <w:p w:rsidR="0011213D" w:rsidRDefault="0011213D" w:rsidP="0011213D">
      <w:r>
        <w:rPr>
          <w:noProof/>
          <w:lang w:eastAsia="it-IT"/>
        </w:rPr>
        <w:drawing>
          <wp:inline distT="0" distB="0" distL="0" distR="0">
            <wp:extent cx="2913380" cy="1598295"/>
            <wp:effectExtent l="0" t="0" r="1270" b="1905"/>
            <wp:docPr id="15" name="Immagin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1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380" cy="159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213D" w:rsidSect="008A3FDA">
      <w:pgSz w:w="11906" w:h="16838"/>
      <w:pgMar w:top="709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306E1F"/>
    <w:multiLevelType w:val="multilevel"/>
    <w:tmpl w:val="F914F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91B0AF9"/>
    <w:multiLevelType w:val="hybridMultilevel"/>
    <w:tmpl w:val="583C9158"/>
    <w:lvl w:ilvl="0" w:tplc="6E0C338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236EB"/>
    <w:multiLevelType w:val="multilevel"/>
    <w:tmpl w:val="3B024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513E12"/>
    <w:multiLevelType w:val="hybridMultilevel"/>
    <w:tmpl w:val="72DE44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12934"/>
    <w:multiLevelType w:val="multilevel"/>
    <w:tmpl w:val="D7686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7A3766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A973B3"/>
    <w:multiLevelType w:val="multilevel"/>
    <w:tmpl w:val="B90E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BBE0654"/>
    <w:multiLevelType w:val="multilevel"/>
    <w:tmpl w:val="D7686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074408C"/>
    <w:multiLevelType w:val="hybridMultilevel"/>
    <w:tmpl w:val="E9E6D39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DB759F"/>
    <w:multiLevelType w:val="multilevel"/>
    <w:tmpl w:val="4AEA44E8"/>
    <w:lvl w:ilvl="0">
      <w:start w:val="1"/>
      <w:numFmt w:val="none"/>
      <w:pStyle w:val="Tito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74AE0161"/>
    <w:multiLevelType w:val="multilevel"/>
    <w:tmpl w:val="39DE6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76185378"/>
    <w:multiLevelType w:val="hybridMultilevel"/>
    <w:tmpl w:val="B9FEB9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7C5DCF"/>
    <w:multiLevelType w:val="multilevel"/>
    <w:tmpl w:val="52E0DC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8"/>
  </w:num>
  <w:num w:numId="5">
    <w:abstractNumId w:val="11"/>
  </w:num>
  <w:num w:numId="6">
    <w:abstractNumId w:val="1"/>
  </w:num>
  <w:num w:numId="7">
    <w:abstractNumId w:val="7"/>
  </w:num>
  <w:num w:numId="8">
    <w:abstractNumId w:val="3"/>
  </w:num>
  <w:num w:numId="9">
    <w:abstractNumId w:val="12"/>
  </w:num>
  <w:num w:numId="10">
    <w:abstractNumId w:val="9"/>
  </w:num>
  <w:num w:numId="11">
    <w:abstractNumId w:val="5"/>
  </w:num>
  <w:num w:numId="12">
    <w:abstractNumId w:val="10"/>
  </w:num>
  <w:num w:numId="13">
    <w:abstractNumId w:val="2"/>
  </w:num>
  <w:num w:numId="14">
    <w:abstractNumId w:val="4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351"/>
    <w:rsid w:val="00004675"/>
    <w:rsid w:val="000120AF"/>
    <w:rsid w:val="000244A3"/>
    <w:rsid w:val="000604B5"/>
    <w:rsid w:val="00095191"/>
    <w:rsid w:val="000E3D04"/>
    <w:rsid w:val="0011213D"/>
    <w:rsid w:val="00134A18"/>
    <w:rsid w:val="001460C5"/>
    <w:rsid w:val="00156360"/>
    <w:rsid w:val="00160E61"/>
    <w:rsid w:val="001D7174"/>
    <w:rsid w:val="001E4F0F"/>
    <w:rsid w:val="001F3055"/>
    <w:rsid w:val="00206240"/>
    <w:rsid w:val="00212E0E"/>
    <w:rsid w:val="00265D2A"/>
    <w:rsid w:val="002A4370"/>
    <w:rsid w:val="002D6B00"/>
    <w:rsid w:val="002E1397"/>
    <w:rsid w:val="003C168C"/>
    <w:rsid w:val="003E4FA4"/>
    <w:rsid w:val="004210FF"/>
    <w:rsid w:val="00451400"/>
    <w:rsid w:val="004553DD"/>
    <w:rsid w:val="004629A6"/>
    <w:rsid w:val="00475010"/>
    <w:rsid w:val="0049421D"/>
    <w:rsid w:val="004D79E5"/>
    <w:rsid w:val="004E58A4"/>
    <w:rsid w:val="00524F39"/>
    <w:rsid w:val="0061698D"/>
    <w:rsid w:val="00660DD8"/>
    <w:rsid w:val="006B4BB2"/>
    <w:rsid w:val="006E643A"/>
    <w:rsid w:val="0070062B"/>
    <w:rsid w:val="00704868"/>
    <w:rsid w:val="0071306E"/>
    <w:rsid w:val="00713E85"/>
    <w:rsid w:val="007270C7"/>
    <w:rsid w:val="007547E6"/>
    <w:rsid w:val="007806CD"/>
    <w:rsid w:val="007C648D"/>
    <w:rsid w:val="007C715F"/>
    <w:rsid w:val="007D183E"/>
    <w:rsid w:val="007F1365"/>
    <w:rsid w:val="00801F04"/>
    <w:rsid w:val="0082551C"/>
    <w:rsid w:val="00834C65"/>
    <w:rsid w:val="00891305"/>
    <w:rsid w:val="008A3FDA"/>
    <w:rsid w:val="008A5054"/>
    <w:rsid w:val="008B36A4"/>
    <w:rsid w:val="008C2551"/>
    <w:rsid w:val="009002DA"/>
    <w:rsid w:val="00916872"/>
    <w:rsid w:val="009168F2"/>
    <w:rsid w:val="009A6862"/>
    <w:rsid w:val="009B6F76"/>
    <w:rsid w:val="009C1784"/>
    <w:rsid w:val="009F559B"/>
    <w:rsid w:val="00A0640E"/>
    <w:rsid w:val="00A2746B"/>
    <w:rsid w:val="00A966FC"/>
    <w:rsid w:val="00A96B83"/>
    <w:rsid w:val="00AD0861"/>
    <w:rsid w:val="00B11CB6"/>
    <w:rsid w:val="00B15CCB"/>
    <w:rsid w:val="00B21662"/>
    <w:rsid w:val="00B575CD"/>
    <w:rsid w:val="00B61728"/>
    <w:rsid w:val="00BB1351"/>
    <w:rsid w:val="00BB72AF"/>
    <w:rsid w:val="00BE2F35"/>
    <w:rsid w:val="00BF662E"/>
    <w:rsid w:val="00C250B9"/>
    <w:rsid w:val="00C2719A"/>
    <w:rsid w:val="00C541BA"/>
    <w:rsid w:val="00C8637F"/>
    <w:rsid w:val="00CF6428"/>
    <w:rsid w:val="00D51F1C"/>
    <w:rsid w:val="00D73238"/>
    <w:rsid w:val="00D868EF"/>
    <w:rsid w:val="00D91379"/>
    <w:rsid w:val="00D918A0"/>
    <w:rsid w:val="00E510B3"/>
    <w:rsid w:val="00E72656"/>
    <w:rsid w:val="00E734D9"/>
    <w:rsid w:val="00EE1EFB"/>
    <w:rsid w:val="00F309AA"/>
    <w:rsid w:val="00F569D0"/>
    <w:rsid w:val="00F76536"/>
    <w:rsid w:val="00FA30DA"/>
    <w:rsid w:val="00FE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2019C1-772E-4D47-B9C4-04A86DC0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421D"/>
    <w:pPr>
      <w:spacing w:after="160" w:line="259" w:lineRule="auto"/>
    </w:pPr>
    <w:rPr>
      <w:sz w:val="22"/>
    </w:rPr>
  </w:style>
  <w:style w:type="paragraph" w:styleId="Titolo1">
    <w:name w:val="heading 1"/>
    <w:basedOn w:val="Normale"/>
    <w:next w:val="Corpotesto"/>
    <w:link w:val="Titolo1Carattere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itolo2">
    <w:name w:val="heading 2"/>
    <w:basedOn w:val="Normale"/>
    <w:next w:val="Corpotesto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Titolo3">
    <w:name w:val="heading 3"/>
    <w:basedOn w:val="Normale"/>
    <w:next w:val="Corpotesto"/>
    <w:link w:val="Titolo3Carattere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qFormat/>
    <w:pPr>
      <w:jc w:val="center"/>
    </w:pPr>
    <w:rPr>
      <w:b/>
      <w:bCs/>
      <w:sz w:val="56"/>
      <w:szCs w:val="56"/>
    </w:rPr>
  </w:style>
  <w:style w:type="paragraph" w:styleId="Corpotesto">
    <w:name w:val="Body Text"/>
    <w:basedOn w:val="Normale"/>
    <w:link w:val="CorpotestoCaratter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next w:val="Normale"/>
    <w:qFormat/>
    <w:pPr>
      <w:spacing w:after="200" w:line="240" w:lineRule="auto"/>
    </w:pPr>
    <w:rPr>
      <w:i/>
      <w:iCs/>
      <w:color w:val="44546A"/>
      <w:sz w:val="18"/>
      <w:szCs w:val="18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Sottotitolo">
    <w:name w:val="Subtitle"/>
    <w:basedOn w:val="Normale"/>
    <w:next w:val="Corpotesto"/>
    <w:qFormat/>
    <w:pPr>
      <w:spacing w:before="60" w:after="120"/>
      <w:jc w:val="center"/>
    </w:pPr>
    <w:rPr>
      <w:sz w:val="36"/>
      <w:szCs w:val="36"/>
    </w:rPr>
  </w:style>
  <w:style w:type="paragraph" w:customStyle="1" w:styleId="Default">
    <w:name w:val="Default"/>
    <w:qFormat/>
    <w:pPr>
      <w:spacing w:line="259" w:lineRule="auto"/>
    </w:pPr>
    <w:rPr>
      <w:rFonts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9168F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4E58A4"/>
    <w:rPr>
      <w:sz w:val="22"/>
    </w:rPr>
  </w:style>
  <w:style w:type="character" w:customStyle="1" w:styleId="Titolo1Carattere">
    <w:name w:val="Titolo 1 Carattere"/>
    <w:basedOn w:val="Carpredefinitoparagrafo"/>
    <w:link w:val="Titolo1"/>
    <w:rsid w:val="004E58A4"/>
    <w:rPr>
      <w:b/>
      <w:b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rsid w:val="004E58A4"/>
    <w:rPr>
      <w:b/>
      <w:bCs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653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6536"/>
    <w:rPr>
      <w:rFonts w:ascii="Tahoma" w:hAnsi="Tahoma"/>
      <w:sz w:val="16"/>
      <w:szCs w:val="16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51400"/>
    <w:pPr>
      <w:keepNext/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451400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451400"/>
    <w:rPr>
      <w:color w:val="0563C1" w:themeColor="hyperlink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0244A3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6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hyperlink" Target="http://paleodownload.regione.marche.it/Paleo2020-Manuali/VideoCorsi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18D9E-CD93-4976-A755-597C43FFF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Sellani</dc:creator>
  <dc:description/>
  <cp:lastModifiedBy>Andrea Pacetti</cp:lastModifiedBy>
  <cp:revision>5</cp:revision>
  <dcterms:created xsi:type="dcterms:W3CDTF">2023-06-07T06:34:00Z</dcterms:created>
  <dcterms:modified xsi:type="dcterms:W3CDTF">2023-06-15T08:41:00Z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